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43215" w14:textId="77777777" w:rsidR="005E7F0F" w:rsidRDefault="005E7F0F" w:rsidP="00C53527">
      <w:pPr>
        <w:pStyle w:val="Nadpis1"/>
        <w:rPr>
          <w:sz w:val="16"/>
          <w:szCs w:val="16"/>
        </w:rPr>
      </w:pPr>
    </w:p>
    <w:p w14:paraId="20E234B6" w14:textId="77777777" w:rsidR="00ED3167" w:rsidRPr="00C53527" w:rsidRDefault="00ED3167" w:rsidP="00C53527">
      <w:pPr>
        <w:pStyle w:val="Nadpis1"/>
        <w:rPr>
          <w:sz w:val="22"/>
          <w:szCs w:val="22"/>
        </w:rPr>
      </w:pPr>
      <w:proofErr w:type="spellStart"/>
      <w:r w:rsidRPr="00C53527">
        <w:rPr>
          <w:sz w:val="22"/>
          <w:szCs w:val="22"/>
        </w:rPr>
        <w:t>Medzilaboratórne</w:t>
      </w:r>
      <w:proofErr w:type="spellEnd"/>
      <w:r w:rsidRPr="00C53527">
        <w:rPr>
          <w:sz w:val="22"/>
          <w:szCs w:val="22"/>
        </w:rPr>
        <w:t xml:space="preserve"> porovnávacie merania (ML</w:t>
      </w:r>
      <w:r>
        <w:rPr>
          <w:sz w:val="22"/>
          <w:szCs w:val="22"/>
        </w:rPr>
        <w:t>P</w:t>
      </w:r>
      <w:r w:rsidRPr="00C53527">
        <w:rPr>
          <w:sz w:val="22"/>
          <w:szCs w:val="22"/>
        </w:rPr>
        <w:t xml:space="preserve">M)                </w:t>
      </w:r>
      <w:r w:rsidR="007F15C2">
        <w:rPr>
          <w:sz w:val="22"/>
          <w:szCs w:val="22"/>
        </w:rPr>
        <w:t xml:space="preserve"> Kódové označenie: MLPM KZ SR 0</w:t>
      </w:r>
      <w:r w:rsidR="00CA1CBF">
        <w:rPr>
          <w:sz w:val="22"/>
          <w:szCs w:val="22"/>
        </w:rPr>
        <w:t>3</w:t>
      </w:r>
      <w:r w:rsidRPr="00C53527">
        <w:rPr>
          <w:sz w:val="22"/>
          <w:szCs w:val="22"/>
        </w:rPr>
        <w:t>/</w:t>
      </w:r>
      <w:r w:rsidR="00040278">
        <w:rPr>
          <w:sz w:val="22"/>
          <w:szCs w:val="22"/>
        </w:rPr>
        <w:t>21</w:t>
      </w:r>
    </w:p>
    <w:p w14:paraId="210CDEDE" w14:textId="77777777" w:rsidR="00ED3167" w:rsidRPr="00277D08" w:rsidRDefault="00ED3167" w:rsidP="00C53527">
      <w:pPr>
        <w:rPr>
          <w:b/>
          <w:sz w:val="28"/>
          <w:szCs w:val="28"/>
        </w:rPr>
      </w:pPr>
    </w:p>
    <w:p w14:paraId="05CEBFB2" w14:textId="77777777" w:rsidR="001E0D3C" w:rsidRDefault="001E0D3C" w:rsidP="001E0D3C">
      <w:pPr>
        <w:shd w:val="clear" w:color="auto" w:fill="FFFFFF"/>
        <w:rPr>
          <w:b/>
          <w:sz w:val="28"/>
          <w:szCs w:val="28"/>
          <w:u w:val="single"/>
        </w:rPr>
      </w:pPr>
      <w:r w:rsidRPr="001E0D3C">
        <w:rPr>
          <w:b/>
          <w:sz w:val="28"/>
          <w:szCs w:val="28"/>
          <w:u w:val="single"/>
        </w:rPr>
        <w:t>Termín konania MLPM:</w:t>
      </w:r>
      <w:r>
        <w:rPr>
          <w:b/>
          <w:sz w:val="28"/>
          <w:szCs w:val="28"/>
          <w:u w:val="single"/>
        </w:rPr>
        <w:t xml:space="preserve"> </w:t>
      </w:r>
      <w:r w:rsidR="00277D08">
        <w:rPr>
          <w:b/>
          <w:sz w:val="28"/>
          <w:szCs w:val="28"/>
          <w:u w:val="single"/>
        </w:rPr>
        <w:t xml:space="preserve"> </w:t>
      </w:r>
      <w:r w:rsidR="00040278">
        <w:rPr>
          <w:b/>
          <w:sz w:val="28"/>
          <w:szCs w:val="28"/>
          <w:u w:val="single"/>
        </w:rPr>
        <w:t>apríl - máj</w:t>
      </w:r>
      <w:r>
        <w:rPr>
          <w:b/>
          <w:sz w:val="28"/>
          <w:szCs w:val="28"/>
          <w:u w:val="single"/>
        </w:rPr>
        <w:t xml:space="preserve"> 20</w:t>
      </w:r>
      <w:r w:rsidR="00040278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1</w:t>
      </w:r>
    </w:p>
    <w:p w14:paraId="679CC95B" w14:textId="77777777" w:rsidR="001E0D3C" w:rsidRDefault="001E0D3C" w:rsidP="001E0D3C">
      <w:pPr>
        <w:shd w:val="clear" w:color="auto" w:fill="FFFFFF"/>
        <w:rPr>
          <w:b/>
          <w:sz w:val="28"/>
          <w:szCs w:val="28"/>
          <w:u w:val="single"/>
        </w:rPr>
      </w:pPr>
    </w:p>
    <w:p w14:paraId="04E5A305" w14:textId="77777777" w:rsidR="001E0D3C" w:rsidRDefault="001E0D3C" w:rsidP="001E0D3C">
      <w:pPr>
        <w:keepNext/>
        <w:shd w:val="clear" w:color="auto" w:fill="FFFFFF"/>
        <w:spacing w:line="276" w:lineRule="auto"/>
        <w:ind w:left="284" w:hanging="284"/>
        <w:jc w:val="center"/>
        <w:outlineLvl w:val="1"/>
        <w:rPr>
          <w:b/>
          <w:sz w:val="40"/>
          <w:szCs w:val="40"/>
        </w:rPr>
      </w:pPr>
      <w:r w:rsidRPr="001E0D3C">
        <w:rPr>
          <w:b/>
          <w:sz w:val="40"/>
        </w:rPr>
        <w:t>Prihláška  k  účasti  na</w:t>
      </w:r>
      <w:r w:rsidRPr="001E0D3C">
        <w:rPr>
          <w:b/>
          <w:caps/>
          <w:sz w:val="40"/>
        </w:rPr>
        <w:t xml:space="preserve">  </w:t>
      </w:r>
      <w:r w:rsidRPr="001E0D3C">
        <w:rPr>
          <w:b/>
          <w:sz w:val="40"/>
          <w:szCs w:val="40"/>
        </w:rPr>
        <w:t>MLPM</w:t>
      </w:r>
      <w:r>
        <w:rPr>
          <w:b/>
          <w:sz w:val="40"/>
          <w:szCs w:val="40"/>
        </w:rPr>
        <w:t xml:space="preserve"> </w:t>
      </w:r>
    </w:p>
    <w:p w14:paraId="78ABAD10" w14:textId="77777777" w:rsidR="00040304" w:rsidRDefault="001E0D3C" w:rsidP="00040304">
      <w:pPr>
        <w:keepNext/>
        <w:shd w:val="clear" w:color="auto" w:fill="FFFFFF"/>
        <w:spacing w:line="360" w:lineRule="auto"/>
        <w:ind w:left="284" w:hanging="284"/>
        <w:jc w:val="center"/>
        <w:outlineLvl w:val="1"/>
        <w:rPr>
          <w:sz w:val="28"/>
        </w:rPr>
      </w:pPr>
      <w:r>
        <w:rPr>
          <w:sz w:val="28"/>
        </w:rPr>
        <w:t>pre porovnávacie meranie koncových mierok nominálnych hodnôt dĺžky</w:t>
      </w:r>
      <w:r w:rsidR="00040304">
        <w:rPr>
          <w:sz w:val="28"/>
        </w:rPr>
        <w:t>:</w:t>
      </w:r>
    </w:p>
    <w:tbl>
      <w:tblPr>
        <w:tblStyle w:val="Mriekatabu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898"/>
      </w:tblGrid>
      <w:tr w:rsidR="00040304" w14:paraId="1066ED58" w14:textId="77777777" w:rsidTr="00040304">
        <w:tc>
          <w:tcPr>
            <w:tcW w:w="3510" w:type="dxa"/>
          </w:tcPr>
          <w:p w14:paraId="6D1B2C21" w14:textId="77777777" w:rsidR="00040304" w:rsidRDefault="00040304" w:rsidP="00040304">
            <w:pPr>
              <w:keepNext/>
              <w:spacing w:line="276" w:lineRule="auto"/>
              <w:ind w:left="142"/>
              <w:outlineLvl w:val="1"/>
              <w:rPr>
                <w:sz w:val="28"/>
              </w:rPr>
            </w:pPr>
            <w:r>
              <w:rPr>
                <w:sz w:val="28"/>
              </w:rPr>
              <w:t>a) od 4 mm do 100 mm</w:t>
            </w:r>
          </w:p>
        </w:tc>
        <w:tc>
          <w:tcPr>
            <w:tcW w:w="1984" w:type="dxa"/>
          </w:tcPr>
          <w:p w14:paraId="4678EECA" w14:textId="77777777" w:rsidR="00040304" w:rsidRDefault="00040304" w:rsidP="00040304">
            <w:pPr>
              <w:keepNext/>
              <w:spacing w:line="276" w:lineRule="auto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ÁNO</w:t>
            </w:r>
            <w:r>
              <w:rPr>
                <w:sz w:val="28"/>
              </w:rPr>
              <w:tab/>
            </w:r>
          </w:p>
        </w:tc>
        <w:tc>
          <w:tcPr>
            <w:tcW w:w="1898" w:type="dxa"/>
          </w:tcPr>
          <w:p w14:paraId="286D9E84" w14:textId="77777777" w:rsidR="00040304" w:rsidRDefault="00040304" w:rsidP="00040304">
            <w:pPr>
              <w:keepNext/>
              <w:spacing w:line="276" w:lineRule="auto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040304" w14:paraId="3BAB5F40" w14:textId="77777777" w:rsidTr="00040304">
        <w:tc>
          <w:tcPr>
            <w:tcW w:w="3510" w:type="dxa"/>
          </w:tcPr>
          <w:p w14:paraId="57AC1612" w14:textId="77777777" w:rsidR="00040304" w:rsidRDefault="00040304" w:rsidP="00040304">
            <w:pPr>
              <w:keepNext/>
              <w:spacing w:line="276" w:lineRule="auto"/>
              <w:ind w:left="142"/>
              <w:outlineLvl w:val="1"/>
              <w:rPr>
                <w:sz w:val="28"/>
              </w:rPr>
            </w:pPr>
            <w:r>
              <w:rPr>
                <w:sz w:val="28"/>
              </w:rPr>
              <w:t>b) od 100 mm do 500 mm</w:t>
            </w:r>
          </w:p>
        </w:tc>
        <w:tc>
          <w:tcPr>
            <w:tcW w:w="1984" w:type="dxa"/>
          </w:tcPr>
          <w:p w14:paraId="7FD786DA" w14:textId="77777777" w:rsidR="00040304" w:rsidRDefault="00040304" w:rsidP="00040304">
            <w:pPr>
              <w:keepNext/>
              <w:spacing w:line="276" w:lineRule="auto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ÁNO</w:t>
            </w:r>
            <w:r>
              <w:rPr>
                <w:sz w:val="28"/>
              </w:rPr>
              <w:tab/>
            </w:r>
          </w:p>
        </w:tc>
        <w:tc>
          <w:tcPr>
            <w:tcW w:w="1898" w:type="dxa"/>
          </w:tcPr>
          <w:p w14:paraId="0A5D62FE" w14:textId="77777777" w:rsidR="00040304" w:rsidRDefault="00040304" w:rsidP="00040304">
            <w:pPr>
              <w:keepNext/>
              <w:spacing w:line="276" w:lineRule="auto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040304" w14:paraId="6684EBD3" w14:textId="77777777" w:rsidTr="00040304">
        <w:tc>
          <w:tcPr>
            <w:tcW w:w="3510" w:type="dxa"/>
          </w:tcPr>
          <w:p w14:paraId="3871DDD6" w14:textId="77777777" w:rsidR="00040304" w:rsidRDefault="00040304" w:rsidP="00040304">
            <w:pPr>
              <w:keepNext/>
              <w:spacing w:line="276" w:lineRule="auto"/>
              <w:ind w:left="142"/>
              <w:outlineLvl w:val="1"/>
              <w:rPr>
                <w:sz w:val="28"/>
              </w:rPr>
            </w:pPr>
            <w:r>
              <w:rPr>
                <w:sz w:val="28"/>
              </w:rPr>
              <w:t>c) od 4 mm do 500 mm</w:t>
            </w:r>
          </w:p>
        </w:tc>
        <w:tc>
          <w:tcPr>
            <w:tcW w:w="1984" w:type="dxa"/>
          </w:tcPr>
          <w:p w14:paraId="03582E71" w14:textId="77777777" w:rsidR="00040304" w:rsidRDefault="00040304" w:rsidP="00040304">
            <w:pPr>
              <w:keepNext/>
              <w:spacing w:line="276" w:lineRule="auto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ÁNO</w:t>
            </w:r>
            <w:r>
              <w:rPr>
                <w:sz w:val="28"/>
              </w:rPr>
              <w:tab/>
            </w:r>
          </w:p>
        </w:tc>
        <w:tc>
          <w:tcPr>
            <w:tcW w:w="1898" w:type="dxa"/>
          </w:tcPr>
          <w:p w14:paraId="68FA5467" w14:textId="77777777" w:rsidR="00040304" w:rsidRDefault="00040304" w:rsidP="00040304">
            <w:pPr>
              <w:keepNext/>
              <w:spacing w:line="276" w:lineRule="auto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</w:tbl>
    <w:p w14:paraId="1457F9E3" w14:textId="77777777" w:rsidR="00277D08" w:rsidRPr="001E0D3C" w:rsidRDefault="00277D08" w:rsidP="00277D08">
      <w:pPr>
        <w:shd w:val="clear" w:color="auto" w:fill="FFFFFF"/>
        <w:jc w:val="center"/>
        <w:rPr>
          <w:b/>
          <w:sz w:val="16"/>
          <w:szCs w:val="16"/>
          <w:u w:val="single"/>
        </w:rPr>
      </w:pPr>
    </w:p>
    <w:tbl>
      <w:tblPr>
        <w:tblW w:w="898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3119"/>
        <w:gridCol w:w="3034"/>
      </w:tblGrid>
      <w:tr w:rsidR="001E0D3C" w:rsidRPr="001E0D3C" w14:paraId="4AECAE21" w14:textId="77777777" w:rsidTr="00E011D7">
        <w:tc>
          <w:tcPr>
            <w:tcW w:w="2834" w:type="dxa"/>
          </w:tcPr>
          <w:p w14:paraId="0E1A3317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24"/>
              </w:rPr>
            </w:pPr>
            <w:r w:rsidRPr="001E0D3C">
              <w:rPr>
                <w:sz w:val="24"/>
              </w:rPr>
              <w:t>Laboratórium:</w:t>
            </w:r>
          </w:p>
        </w:tc>
        <w:tc>
          <w:tcPr>
            <w:tcW w:w="6153" w:type="dxa"/>
            <w:gridSpan w:val="2"/>
          </w:tcPr>
          <w:p w14:paraId="1E26A09F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  <w:r w:rsidRPr="001E0D3C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1E0D3C" w:rsidRPr="001E0D3C" w14:paraId="1227FA86" w14:textId="77777777" w:rsidTr="00E011D7">
        <w:tc>
          <w:tcPr>
            <w:tcW w:w="2834" w:type="dxa"/>
          </w:tcPr>
          <w:p w14:paraId="74E114EE" w14:textId="77777777" w:rsidR="001E0D3C" w:rsidRPr="001E0D3C" w:rsidRDefault="001E0D3C" w:rsidP="001E0D3C">
            <w:pPr>
              <w:keepNext/>
              <w:shd w:val="clear" w:color="auto" w:fill="FFFFFF"/>
              <w:jc w:val="both"/>
              <w:outlineLvl w:val="5"/>
              <w:rPr>
                <w:b/>
                <w:sz w:val="24"/>
              </w:rPr>
            </w:pPr>
            <w:r w:rsidRPr="001E0D3C">
              <w:rPr>
                <w:sz w:val="24"/>
              </w:rPr>
              <w:t>Vedúci laboratória:</w:t>
            </w:r>
          </w:p>
        </w:tc>
        <w:tc>
          <w:tcPr>
            <w:tcW w:w="6153" w:type="dxa"/>
            <w:gridSpan w:val="2"/>
          </w:tcPr>
          <w:p w14:paraId="79ECF2B5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</w:tr>
      <w:tr w:rsidR="001E0D3C" w:rsidRPr="001E0D3C" w14:paraId="7089B581" w14:textId="77777777" w:rsidTr="00E011D7">
        <w:tc>
          <w:tcPr>
            <w:tcW w:w="2834" w:type="dxa"/>
          </w:tcPr>
          <w:p w14:paraId="22C2A865" w14:textId="77777777" w:rsidR="001E0D3C" w:rsidRPr="001E0D3C" w:rsidRDefault="001E0D3C" w:rsidP="001E0D3C">
            <w:pPr>
              <w:shd w:val="clear" w:color="auto" w:fill="FFFFFF"/>
              <w:jc w:val="both"/>
              <w:rPr>
                <w:sz w:val="24"/>
              </w:rPr>
            </w:pPr>
            <w:r w:rsidRPr="001E0D3C">
              <w:rPr>
                <w:sz w:val="24"/>
              </w:rPr>
              <w:t>Adresa:</w:t>
            </w:r>
          </w:p>
        </w:tc>
        <w:tc>
          <w:tcPr>
            <w:tcW w:w="6153" w:type="dxa"/>
            <w:gridSpan w:val="2"/>
          </w:tcPr>
          <w:p w14:paraId="20C2E9A2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</w:tr>
      <w:tr w:rsidR="001E0D3C" w:rsidRPr="001E0D3C" w14:paraId="5AD2E726" w14:textId="77777777" w:rsidTr="00E011D7">
        <w:tc>
          <w:tcPr>
            <w:tcW w:w="2834" w:type="dxa"/>
          </w:tcPr>
          <w:p w14:paraId="6E0504E8" w14:textId="77777777" w:rsidR="001E0D3C" w:rsidRPr="001E0D3C" w:rsidRDefault="001E0D3C" w:rsidP="001E0D3C">
            <w:pPr>
              <w:shd w:val="clear" w:color="auto" w:fill="FFFFFF"/>
              <w:jc w:val="both"/>
              <w:rPr>
                <w:sz w:val="24"/>
              </w:rPr>
            </w:pPr>
            <w:r w:rsidRPr="001E0D3C">
              <w:rPr>
                <w:sz w:val="24"/>
              </w:rPr>
              <w:t>IČO/IČ DPH:</w:t>
            </w:r>
          </w:p>
        </w:tc>
        <w:tc>
          <w:tcPr>
            <w:tcW w:w="3119" w:type="dxa"/>
          </w:tcPr>
          <w:p w14:paraId="519A199D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034" w:type="dxa"/>
          </w:tcPr>
          <w:p w14:paraId="1FD57414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</w:tr>
      <w:tr w:rsidR="001E0D3C" w:rsidRPr="001E0D3C" w14:paraId="0CF279B8" w14:textId="77777777" w:rsidTr="00E011D7">
        <w:tc>
          <w:tcPr>
            <w:tcW w:w="2834" w:type="dxa"/>
          </w:tcPr>
          <w:p w14:paraId="67FA8C5F" w14:textId="77777777" w:rsidR="001E0D3C" w:rsidRPr="001E0D3C" w:rsidRDefault="001E0D3C" w:rsidP="001E0D3C">
            <w:pPr>
              <w:keepNext/>
              <w:shd w:val="clear" w:color="auto" w:fill="FFFFFF"/>
              <w:jc w:val="both"/>
              <w:outlineLvl w:val="5"/>
              <w:rPr>
                <w:sz w:val="24"/>
              </w:rPr>
            </w:pPr>
            <w:r w:rsidRPr="001E0D3C">
              <w:rPr>
                <w:sz w:val="24"/>
              </w:rPr>
              <w:t>Bankové spojenie:</w:t>
            </w:r>
          </w:p>
        </w:tc>
        <w:tc>
          <w:tcPr>
            <w:tcW w:w="6153" w:type="dxa"/>
            <w:gridSpan w:val="2"/>
          </w:tcPr>
          <w:p w14:paraId="11E8041D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</w:tr>
      <w:tr w:rsidR="001E0D3C" w:rsidRPr="001E0D3C" w14:paraId="60E95B26" w14:textId="77777777" w:rsidTr="00E011D7">
        <w:tc>
          <w:tcPr>
            <w:tcW w:w="2834" w:type="dxa"/>
          </w:tcPr>
          <w:p w14:paraId="4D344FA0" w14:textId="77777777" w:rsidR="001E0D3C" w:rsidRPr="001E0D3C" w:rsidRDefault="001E0D3C" w:rsidP="001E0D3C">
            <w:pPr>
              <w:shd w:val="clear" w:color="auto" w:fill="FFFFFF"/>
              <w:jc w:val="both"/>
              <w:rPr>
                <w:sz w:val="24"/>
              </w:rPr>
            </w:pPr>
            <w:r w:rsidRPr="001E0D3C">
              <w:rPr>
                <w:sz w:val="24"/>
              </w:rPr>
              <w:t>Telefón:</w:t>
            </w:r>
          </w:p>
        </w:tc>
        <w:tc>
          <w:tcPr>
            <w:tcW w:w="3119" w:type="dxa"/>
          </w:tcPr>
          <w:p w14:paraId="6ADF8769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034" w:type="dxa"/>
          </w:tcPr>
          <w:p w14:paraId="1C5AC2A1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24"/>
              </w:rPr>
            </w:pPr>
          </w:p>
        </w:tc>
      </w:tr>
      <w:tr w:rsidR="001E0D3C" w:rsidRPr="001E0D3C" w14:paraId="1AB0DD30" w14:textId="77777777" w:rsidTr="00E011D7">
        <w:tc>
          <w:tcPr>
            <w:tcW w:w="2834" w:type="dxa"/>
          </w:tcPr>
          <w:p w14:paraId="735AB7A3" w14:textId="77777777" w:rsidR="001E0D3C" w:rsidRPr="001E0D3C" w:rsidRDefault="001E0D3C" w:rsidP="001E0D3C">
            <w:pPr>
              <w:shd w:val="clear" w:color="auto" w:fill="FFFFFF"/>
              <w:jc w:val="both"/>
              <w:rPr>
                <w:sz w:val="24"/>
              </w:rPr>
            </w:pPr>
            <w:r w:rsidRPr="001E0D3C">
              <w:rPr>
                <w:sz w:val="24"/>
              </w:rPr>
              <w:t xml:space="preserve">E-mail: </w:t>
            </w:r>
          </w:p>
        </w:tc>
        <w:tc>
          <w:tcPr>
            <w:tcW w:w="6153" w:type="dxa"/>
            <w:gridSpan w:val="2"/>
          </w:tcPr>
          <w:p w14:paraId="7A43EB90" w14:textId="77777777" w:rsidR="001E0D3C" w:rsidRPr="001E0D3C" w:rsidRDefault="001E0D3C" w:rsidP="001E0D3C">
            <w:pPr>
              <w:shd w:val="clear" w:color="auto" w:fill="FFFFFF"/>
              <w:jc w:val="both"/>
              <w:rPr>
                <w:sz w:val="36"/>
                <w:szCs w:val="36"/>
              </w:rPr>
            </w:pPr>
          </w:p>
        </w:tc>
      </w:tr>
      <w:tr w:rsidR="001E0D3C" w:rsidRPr="001E0D3C" w14:paraId="7B56D5B4" w14:textId="77777777" w:rsidTr="00E011D7">
        <w:tc>
          <w:tcPr>
            <w:tcW w:w="2834" w:type="dxa"/>
          </w:tcPr>
          <w:p w14:paraId="0E22473E" w14:textId="77777777" w:rsidR="001E0D3C" w:rsidRPr="001E0D3C" w:rsidRDefault="001E0D3C" w:rsidP="001E0D3C">
            <w:pPr>
              <w:shd w:val="clear" w:color="auto" w:fill="FFFFFF"/>
              <w:rPr>
                <w:sz w:val="24"/>
              </w:rPr>
            </w:pPr>
            <w:r w:rsidRPr="001E0D3C">
              <w:rPr>
                <w:b/>
                <w:sz w:val="24"/>
                <w:szCs w:val="24"/>
              </w:rPr>
              <w:t>Vyhovujúci termín porovnávacieho merania:</w:t>
            </w:r>
          </w:p>
        </w:tc>
        <w:tc>
          <w:tcPr>
            <w:tcW w:w="6153" w:type="dxa"/>
            <w:gridSpan w:val="2"/>
          </w:tcPr>
          <w:p w14:paraId="5413CFF7" w14:textId="77777777" w:rsidR="00561CC4" w:rsidRDefault="00561CC4" w:rsidP="00277D08">
            <w:pPr>
              <w:shd w:val="clear" w:color="auto" w:fill="FFFFFF"/>
              <w:jc w:val="both"/>
              <w:rPr>
                <w:i/>
              </w:rPr>
            </w:pPr>
          </w:p>
          <w:p w14:paraId="171E2AA6" w14:textId="77777777" w:rsidR="001E0D3C" w:rsidRPr="001E0D3C" w:rsidRDefault="001E0D3C" w:rsidP="00277D08">
            <w:pPr>
              <w:shd w:val="clear" w:color="auto" w:fill="FFFFFF"/>
              <w:jc w:val="both"/>
            </w:pPr>
            <w:r w:rsidRPr="001E0D3C">
              <w:rPr>
                <w:i/>
              </w:rPr>
              <w:t xml:space="preserve">(V rozmedzí </w:t>
            </w:r>
            <w:r w:rsidR="00277D08">
              <w:rPr>
                <w:i/>
              </w:rPr>
              <w:t>týždňov</w:t>
            </w:r>
            <w:r w:rsidRPr="001E0D3C">
              <w:rPr>
                <w:i/>
              </w:rPr>
              <w:t xml:space="preserve"> .................................................................)</w:t>
            </w:r>
          </w:p>
        </w:tc>
      </w:tr>
    </w:tbl>
    <w:p w14:paraId="4D514B75" w14:textId="77777777" w:rsidR="001E0D3C" w:rsidRPr="001E0D3C" w:rsidRDefault="001E0D3C" w:rsidP="001E0D3C">
      <w:pPr>
        <w:shd w:val="clear" w:color="auto" w:fill="FFFFFF"/>
        <w:ind w:left="720"/>
        <w:rPr>
          <w:sz w:val="16"/>
        </w:rPr>
      </w:pPr>
    </w:p>
    <w:p w14:paraId="42C8A517" w14:textId="77777777" w:rsidR="001E0D3C" w:rsidRPr="001E0D3C" w:rsidRDefault="001E0D3C" w:rsidP="001E0D3C">
      <w:pPr>
        <w:shd w:val="clear" w:color="auto" w:fill="FFFFFF"/>
        <w:ind w:left="284" w:hanging="284"/>
        <w:rPr>
          <w:b/>
          <w:sz w:val="24"/>
          <w:szCs w:val="24"/>
        </w:rPr>
      </w:pPr>
      <w:r w:rsidRPr="001E0D3C">
        <w:rPr>
          <w:b/>
          <w:sz w:val="24"/>
          <w:szCs w:val="24"/>
          <w:u w:val="single"/>
        </w:rPr>
        <w:t>Prehlásenie štatutárneho zástupcu firmy</w:t>
      </w:r>
      <w:r w:rsidRPr="001E0D3C">
        <w:rPr>
          <w:b/>
          <w:sz w:val="24"/>
          <w:szCs w:val="24"/>
        </w:rPr>
        <w:t>:</w:t>
      </w:r>
    </w:p>
    <w:p w14:paraId="2672382D" w14:textId="77777777" w:rsidR="001E0D3C" w:rsidRPr="001E0D3C" w:rsidRDefault="001E0D3C" w:rsidP="001E0D3C">
      <w:pPr>
        <w:shd w:val="clear" w:color="auto" w:fill="FFFFFF"/>
        <w:ind w:left="284" w:hanging="284"/>
        <w:rPr>
          <w:b/>
          <w:sz w:val="16"/>
          <w:szCs w:val="16"/>
        </w:rPr>
      </w:pPr>
    </w:p>
    <w:p w14:paraId="06E1E181" w14:textId="2F5C3470" w:rsidR="001E0D3C" w:rsidRPr="001E0D3C" w:rsidRDefault="001E0D3C" w:rsidP="001E0D3C">
      <w:pPr>
        <w:shd w:val="clear" w:color="auto" w:fill="FFFFFF"/>
        <w:jc w:val="both"/>
        <w:rPr>
          <w:sz w:val="24"/>
        </w:rPr>
      </w:pPr>
      <w:r w:rsidRPr="001E0D3C">
        <w:rPr>
          <w:sz w:val="24"/>
        </w:rPr>
        <w:t xml:space="preserve">V prípade poškodenia </w:t>
      </w:r>
      <w:r w:rsidR="002B38FB">
        <w:rPr>
          <w:sz w:val="24"/>
        </w:rPr>
        <w:t xml:space="preserve"> resp. straty </w:t>
      </w:r>
      <w:r w:rsidRPr="001E0D3C">
        <w:rPr>
          <w:sz w:val="24"/>
        </w:rPr>
        <w:t>predmet</w:t>
      </w:r>
      <w:r w:rsidR="00561CC4">
        <w:rPr>
          <w:sz w:val="24"/>
        </w:rPr>
        <w:t>ov</w:t>
      </w:r>
      <w:r w:rsidRPr="001E0D3C">
        <w:rPr>
          <w:sz w:val="24"/>
        </w:rPr>
        <w:t xml:space="preserve"> MLPM počas jeho používania v našom laboratóriu a nami zabezpečenej prepravy sa zaväzujeme majiteľovi meradla uhradiť vzniknutú škodu</w:t>
      </w:r>
      <w:r w:rsidR="002B38FB">
        <w:rPr>
          <w:sz w:val="24"/>
        </w:rPr>
        <w:t xml:space="preserve"> a novú kalibráciu meradiel</w:t>
      </w:r>
      <w:r w:rsidRPr="001E0D3C">
        <w:rPr>
          <w:sz w:val="24"/>
        </w:rPr>
        <w:t>.</w:t>
      </w:r>
    </w:p>
    <w:p w14:paraId="2294CC76" w14:textId="77777777" w:rsidR="001E0D3C" w:rsidRPr="001E0D3C" w:rsidRDefault="001E0D3C" w:rsidP="001E0D3C">
      <w:pPr>
        <w:shd w:val="clear" w:color="auto" w:fill="FFFFFF"/>
        <w:ind w:left="284" w:hanging="284"/>
        <w:rPr>
          <w:sz w:val="16"/>
          <w:szCs w:val="16"/>
        </w:rPr>
      </w:pPr>
    </w:p>
    <w:p w14:paraId="41747FFE" w14:textId="77777777" w:rsidR="001E0D3C" w:rsidRPr="001E0D3C" w:rsidRDefault="001E0D3C" w:rsidP="001E0D3C">
      <w:pPr>
        <w:shd w:val="clear" w:color="auto" w:fill="FFFFFF"/>
        <w:jc w:val="both"/>
        <w:rPr>
          <w:sz w:val="24"/>
          <w:szCs w:val="24"/>
        </w:rPr>
      </w:pPr>
      <w:r w:rsidRPr="001E0D3C">
        <w:rPr>
          <w:sz w:val="24"/>
          <w:szCs w:val="24"/>
        </w:rPr>
        <w:t xml:space="preserve">Prihlásená firma si je vedomá skutočnosti, že je povinná uhradiť organizátorovi MLPM náklady súvisiace s organizovaním a vyhodnotením </w:t>
      </w:r>
      <w:proofErr w:type="spellStart"/>
      <w:r w:rsidRPr="001E0D3C">
        <w:rPr>
          <w:sz w:val="24"/>
          <w:szCs w:val="24"/>
        </w:rPr>
        <w:t>medzilaboratórnych</w:t>
      </w:r>
      <w:proofErr w:type="spellEnd"/>
      <w:r w:rsidRPr="001E0D3C">
        <w:rPr>
          <w:sz w:val="24"/>
          <w:szCs w:val="24"/>
        </w:rPr>
        <w:t xml:space="preserve"> porovnávacích meraní, formou úhrady zálohovej faktúry najneskôr v priebehu vlastného merania v laboratóriu tak, aby organizátor mohol zabezpečiť  bezproblémový priebeh MLPM .</w:t>
      </w:r>
    </w:p>
    <w:p w14:paraId="2D5F04CC" w14:textId="77777777" w:rsidR="001E0D3C" w:rsidRPr="001E0D3C" w:rsidRDefault="001E0D3C" w:rsidP="001E0D3C">
      <w:pPr>
        <w:shd w:val="clear" w:color="auto" w:fill="FFFFFF"/>
        <w:jc w:val="both"/>
        <w:rPr>
          <w:sz w:val="12"/>
          <w:szCs w:val="12"/>
        </w:rPr>
      </w:pPr>
    </w:p>
    <w:p w14:paraId="3147D190" w14:textId="77777777" w:rsidR="001E0D3C" w:rsidRPr="001E0D3C" w:rsidRDefault="001E0D3C" w:rsidP="001E0D3C">
      <w:pPr>
        <w:shd w:val="clear" w:color="auto" w:fill="FFFFFF"/>
        <w:jc w:val="both"/>
        <w:rPr>
          <w:sz w:val="24"/>
          <w:szCs w:val="24"/>
        </w:rPr>
      </w:pPr>
      <w:r w:rsidRPr="001E0D3C">
        <w:rPr>
          <w:sz w:val="24"/>
          <w:szCs w:val="24"/>
        </w:rPr>
        <w:t>Prihlásená firma týmto dáva súhlas k spracovaniu osobných údajov v rozsahu potrebnom k zabezpečeniu účasti na MLPM.</w:t>
      </w:r>
    </w:p>
    <w:p w14:paraId="2B3F57C8" w14:textId="77777777" w:rsidR="001E0D3C" w:rsidRPr="001E0D3C" w:rsidRDefault="001E0D3C" w:rsidP="001E0D3C">
      <w:pPr>
        <w:shd w:val="clear" w:color="auto" w:fill="FFFFFF"/>
        <w:ind w:left="284" w:hanging="284"/>
      </w:pPr>
    </w:p>
    <w:p w14:paraId="38175EA9" w14:textId="77777777" w:rsidR="001E0D3C" w:rsidRPr="001E0D3C" w:rsidRDefault="001E0D3C" w:rsidP="001E0D3C">
      <w:pPr>
        <w:shd w:val="clear" w:color="auto" w:fill="FFFFFF"/>
        <w:ind w:left="284" w:hanging="284"/>
        <w:rPr>
          <w:sz w:val="24"/>
        </w:rPr>
      </w:pPr>
      <w:r w:rsidRPr="001E0D3C">
        <w:rPr>
          <w:sz w:val="24"/>
        </w:rPr>
        <w:t>Vyplnil (meno a funkcia</w:t>
      </w:r>
      <w:r w:rsidRPr="001E0D3C">
        <w:rPr>
          <w:sz w:val="24"/>
        </w:rPr>
        <w:sym w:font="Symbol" w:char="F029"/>
      </w:r>
      <w:r w:rsidRPr="001E0D3C">
        <w:rPr>
          <w:sz w:val="24"/>
        </w:rPr>
        <w:t xml:space="preserve"> .............................................................................................................  </w:t>
      </w:r>
    </w:p>
    <w:p w14:paraId="73974C6A" w14:textId="77777777" w:rsidR="001E0D3C" w:rsidRPr="005E7F0F" w:rsidRDefault="001E0D3C" w:rsidP="001E0D3C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14:paraId="0E5B623E" w14:textId="77777777" w:rsidR="001E0D3C" w:rsidRPr="001E0D3C" w:rsidRDefault="001E0D3C" w:rsidP="001E0D3C">
      <w:pPr>
        <w:shd w:val="clear" w:color="auto" w:fill="FFFFFF"/>
        <w:ind w:left="284" w:hanging="284"/>
        <w:jc w:val="both"/>
        <w:rPr>
          <w:sz w:val="24"/>
        </w:rPr>
      </w:pPr>
      <w:r w:rsidRPr="001E0D3C">
        <w:rPr>
          <w:sz w:val="24"/>
        </w:rPr>
        <w:t xml:space="preserve">Meno a podpis štatutárneho zástupcu..........................................................................................  </w:t>
      </w:r>
      <w:r w:rsidRPr="001E0D3C">
        <w:rPr>
          <w:sz w:val="24"/>
        </w:rPr>
        <w:tab/>
      </w:r>
      <w:r w:rsidRPr="001E0D3C">
        <w:rPr>
          <w:sz w:val="24"/>
        </w:rPr>
        <w:tab/>
        <w:t xml:space="preserve">        </w:t>
      </w:r>
    </w:p>
    <w:p w14:paraId="62D48F02" w14:textId="77777777" w:rsidR="001E0D3C" w:rsidRPr="001E0D3C" w:rsidRDefault="001E0D3C" w:rsidP="001E0D3C">
      <w:pPr>
        <w:shd w:val="clear" w:color="auto" w:fill="FFFFFF"/>
        <w:ind w:left="284" w:hanging="284"/>
        <w:jc w:val="both"/>
        <w:rPr>
          <w:sz w:val="24"/>
        </w:rPr>
      </w:pPr>
      <w:r w:rsidRPr="001E0D3C">
        <w:rPr>
          <w:sz w:val="24"/>
        </w:rPr>
        <w:t>Pečiatka:</w:t>
      </w:r>
      <w:r w:rsidRPr="001E0D3C">
        <w:rPr>
          <w:sz w:val="24"/>
        </w:rPr>
        <w:tab/>
      </w:r>
    </w:p>
    <w:p w14:paraId="0F7F1932" w14:textId="77777777" w:rsidR="001E0D3C" w:rsidRPr="001E0D3C" w:rsidRDefault="001E0D3C" w:rsidP="001E0D3C">
      <w:pPr>
        <w:shd w:val="clear" w:color="auto" w:fill="FFFFFF"/>
        <w:ind w:left="284" w:hanging="284"/>
        <w:rPr>
          <w:sz w:val="24"/>
        </w:rPr>
      </w:pPr>
    </w:p>
    <w:p w14:paraId="19F641FF" w14:textId="77777777" w:rsidR="001E0D3C" w:rsidRDefault="001E0D3C" w:rsidP="001E0D3C">
      <w:pPr>
        <w:shd w:val="clear" w:color="auto" w:fill="FFFFFF"/>
        <w:ind w:left="284" w:hanging="284"/>
        <w:rPr>
          <w:sz w:val="24"/>
        </w:rPr>
      </w:pPr>
      <w:r w:rsidRPr="001E0D3C">
        <w:rPr>
          <w:sz w:val="24"/>
        </w:rPr>
        <w:t>V .......................................................                                Dátum ...............................................</w:t>
      </w:r>
    </w:p>
    <w:p w14:paraId="174E9B45" w14:textId="77777777" w:rsidR="00040304" w:rsidRDefault="00040304" w:rsidP="002B38FB">
      <w:pPr>
        <w:shd w:val="clear" w:color="auto" w:fill="FFFFFF"/>
        <w:ind w:left="284" w:hanging="284"/>
        <w:jc w:val="right"/>
        <w:rPr>
          <w:sz w:val="24"/>
        </w:rPr>
      </w:pPr>
    </w:p>
    <w:p w14:paraId="5BDD503B" w14:textId="77777777" w:rsidR="001E0D3C" w:rsidRPr="001E0D3C" w:rsidRDefault="001E0D3C" w:rsidP="001E0D3C">
      <w:pPr>
        <w:shd w:val="clear" w:color="auto" w:fill="FFFFFF"/>
        <w:ind w:left="284" w:hanging="284"/>
        <w:jc w:val="center"/>
      </w:pPr>
    </w:p>
    <w:p w14:paraId="545BCDB6" w14:textId="77777777" w:rsidR="001E0D3C" w:rsidRPr="001E0D3C" w:rsidRDefault="001E0D3C" w:rsidP="003514B5">
      <w:pPr>
        <w:shd w:val="clear" w:color="auto" w:fill="FFFFFF"/>
        <w:spacing w:line="276" w:lineRule="auto"/>
        <w:rPr>
          <w:sz w:val="24"/>
        </w:rPr>
      </w:pPr>
      <w:r w:rsidRPr="001E0D3C">
        <w:rPr>
          <w:sz w:val="24"/>
        </w:rPr>
        <w:t xml:space="preserve">Vyplnený formulár prosíme zaslať na </w:t>
      </w:r>
      <w:r w:rsidR="00277D08">
        <w:rPr>
          <w:sz w:val="24"/>
        </w:rPr>
        <w:t xml:space="preserve">e-mailovú </w:t>
      </w:r>
      <w:r w:rsidRPr="001E0D3C">
        <w:rPr>
          <w:sz w:val="24"/>
        </w:rPr>
        <w:t>adresu</w:t>
      </w:r>
      <w:r w:rsidR="00277D08">
        <w:rPr>
          <w:sz w:val="24"/>
        </w:rPr>
        <w:t xml:space="preserve">: </w:t>
      </w:r>
      <w:hyperlink r:id="rId7" w:history="1">
        <w:r w:rsidR="00277D08" w:rsidRPr="004849E5">
          <w:rPr>
            <w:rStyle w:val="Hypertextovprepojenie"/>
            <w:sz w:val="24"/>
          </w:rPr>
          <w:t>kzsr@kzsr.sk</w:t>
        </w:r>
      </w:hyperlink>
      <w:r w:rsidR="00277D08">
        <w:rPr>
          <w:sz w:val="24"/>
        </w:rPr>
        <w:t xml:space="preserve"> a </w:t>
      </w:r>
      <w:hyperlink r:id="rId8" w:history="1">
        <w:r w:rsidR="00277D08" w:rsidRPr="004849E5">
          <w:rPr>
            <w:rStyle w:val="Hypertextovprepojenie"/>
            <w:sz w:val="24"/>
          </w:rPr>
          <w:t>mlpm@kzsr.sk</w:t>
        </w:r>
      </w:hyperlink>
      <w:r w:rsidR="00277D08">
        <w:rPr>
          <w:sz w:val="24"/>
        </w:rPr>
        <w:t xml:space="preserve"> </w:t>
      </w:r>
      <w:r w:rsidRPr="001E0D3C">
        <w:rPr>
          <w:sz w:val="24"/>
        </w:rPr>
        <w:t>Termín zaslania vyplneného formulára organizátorovi MLPM najneskoršie do:</w:t>
      </w:r>
    </w:p>
    <w:p w14:paraId="60EF96A2" w14:textId="77777777" w:rsidR="00ED3167" w:rsidRPr="00AB1D0C" w:rsidRDefault="00040304" w:rsidP="005E7F0F">
      <w:pPr>
        <w:shd w:val="clear" w:color="auto" w:fill="FFFFFF"/>
        <w:spacing w:line="276" w:lineRule="auto"/>
        <w:ind w:left="284" w:hanging="284"/>
        <w:jc w:val="center"/>
        <w:rPr>
          <w:b/>
          <w:sz w:val="24"/>
          <w:u w:val="single"/>
        </w:rPr>
      </w:pPr>
      <w:r>
        <w:rPr>
          <w:b/>
          <w:sz w:val="28"/>
          <w:szCs w:val="28"/>
          <w:u w:val="single"/>
        </w:rPr>
        <w:t>10</w:t>
      </w:r>
      <w:r w:rsidR="00277D08" w:rsidRPr="00561CC4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4</w:t>
      </w:r>
      <w:r w:rsidR="00277D08" w:rsidRPr="00561CC4">
        <w:rPr>
          <w:b/>
          <w:sz w:val="28"/>
          <w:szCs w:val="28"/>
          <w:u w:val="single"/>
        </w:rPr>
        <w:t>.20</w:t>
      </w:r>
      <w:r w:rsidR="00040278">
        <w:rPr>
          <w:b/>
          <w:sz w:val="28"/>
          <w:szCs w:val="28"/>
          <w:u w:val="single"/>
        </w:rPr>
        <w:t>2</w:t>
      </w:r>
      <w:r w:rsidR="00277D08" w:rsidRPr="00561CC4">
        <w:rPr>
          <w:b/>
          <w:sz w:val="28"/>
          <w:szCs w:val="28"/>
          <w:u w:val="single"/>
        </w:rPr>
        <w:t>1</w:t>
      </w:r>
    </w:p>
    <w:sectPr w:rsidR="00ED3167" w:rsidRPr="00AB1D0C" w:rsidSect="00293137">
      <w:headerReference w:type="default" r:id="rId9"/>
      <w:footerReference w:type="default" r:id="rId10"/>
      <w:pgSz w:w="11906" w:h="16838" w:code="9"/>
      <w:pgMar w:top="1418" w:right="1418" w:bottom="340" w:left="1418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422D9" w14:textId="77777777" w:rsidR="00146362" w:rsidRDefault="00146362">
      <w:r>
        <w:separator/>
      </w:r>
    </w:p>
  </w:endnote>
  <w:endnote w:type="continuationSeparator" w:id="0">
    <w:p w14:paraId="2B776B0B" w14:textId="77777777" w:rsidR="00146362" w:rsidRDefault="0014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29D7D" w14:textId="77777777" w:rsidR="00ED3167" w:rsidRDefault="00277D08">
    <w:pPr>
      <w:pStyle w:val="Pta"/>
    </w:pPr>
    <w:r>
      <w:t>Formulár :MLPM – 01</w:t>
    </w:r>
  </w:p>
  <w:p w14:paraId="34B091AA" w14:textId="77777777" w:rsidR="00ED3167" w:rsidRDefault="00ED3167">
    <w:pPr>
      <w:pStyle w:val="Pta"/>
      <w:rPr>
        <w:sz w:val="6"/>
      </w:rPr>
    </w:pPr>
  </w:p>
  <w:tbl>
    <w:tblPr>
      <w:tblW w:w="928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544"/>
      <w:gridCol w:w="2126"/>
    </w:tblGrid>
    <w:tr w:rsidR="00ED3167" w14:paraId="42A6CAD4" w14:textId="77777777" w:rsidTr="00293137">
      <w:tc>
        <w:tcPr>
          <w:tcW w:w="3614" w:type="dxa"/>
          <w:tcBorders>
            <w:top w:val="single" w:sz="12" w:space="0" w:color="auto"/>
          </w:tcBorders>
        </w:tcPr>
        <w:p w14:paraId="74D0E4A5" w14:textId="77777777" w:rsidR="00ED3167" w:rsidRDefault="00ED3167" w:rsidP="00301423">
          <w:pPr>
            <w:tabs>
              <w:tab w:val="left" w:pos="6946"/>
            </w:tabs>
            <w:rPr>
              <w:sz w:val="18"/>
            </w:rPr>
          </w:pPr>
          <w:r>
            <w:rPr>
              <w:sz w:val="18"/>
            </w:rPr>
            <w:t>IĆO: 317 95 048; IČ pre DPH: 20 21 463972</w:t>
          </w:r>
        </w:p>
      </w:tc>
      <w:tc>
        <w:tcPr>
          <w:tcW w:w="3544" w:type="dxa"/>
          <w:tcBorders>
            <w:top w:val="single" w:sz="12" w:space="0" w:color="auto"/>
          </w:tcBorders>
        </w:tcPr>
        <w:p w14:paraId="0CE08F7F" w14:textId="77777777" w:rsidR="00ED3167" w:rsidRDefault="00ED3167" w:rsidP="00301423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e-mail:; </w:t>
          </w:r>
          <w:hyperlink r:id="rId1" w:history="1">
            <w:r w:rsidRPr="00E44053">
              <w:rPr>
                <w:rStyle w:val="Hypertextovprepojenie"/>
                <w:sz w:val="18"/>
              </w:rPr>
              <w:t>kzsr@kzsr.sk</w:t>
            </w:r>
          </w:hyperlink>
        </w:p>
      </w:tc>
      <w:tc>
        <w:tcPr>
          <w:tcW w:w="2126" w:type="dxa"/>
          <w:tcBorders>
            <w:top w:val="single" w:sz="12" w:space="0" w:color="auto"/>
          </w:tcBorders>
        </w:tcPr>
        <w:p w14:paraId="1DEDB0DD" w14:textId="77777777" w:rsidR="00ED3167" w:rsidRPr="00563F0B" w:rsidRDefault="00563F0B" w:rsidP="00563F0B">
          <w:pPr>
            <w:tabs>
              <w:tab w:val="left" w:pos="2977"/>
              <w:tab w:val="left" w:pos="6946"/>
            </w:tabs>
            <w:ind w:right="-144"/>
            <w:jc w:val="center"/>
            <w:rPr>
              <w:sz w:val="18"/>
            </w:rPr>
          </w:pPr>
          <w:proofErr w:type="spellStart"/>
          <w:r w:rsidRPr="00563F0B">
            <w:rPr>
              <w:sz w:val="18"/>
            </w:rPr>
            <w:t>tel.č</w:t>
          </w:r>
          <w:proofErr w:type="spellEnd"/>
          <w:r w:rsidRPr="00563F0B">
            <w:rPr>
              <w:sz w:val="18"/>
            </w:rPr>
            <w:t>.</w:t>
          </w:r>
          <w:r w:rsidR="00293137">
            <w:rPr>
              <w:sz w:val="18"/>
            </w:rPr>
            <w:t xml:space="preserve">: </w:t>
          </w:r>
          <w:r w:rsidR="00040278">
            <w:rPr>
              <w:sz w:val="18"/>
            </w:rPr>
            <w:t>+421 948 925 396</w:t>
          </w:r>
        </w:p>
      </w:tc>
    </w:tr>
    <w:tr w:rsidR="00563F0B" w14:paraId="2653BF8C" w14:textId="77777777" w:rsidTr="00293137">
      <w:tc>
        <w:tcPr>
          <w:tcW w:w="3614" w:type="dxa"/>
        </w:tcPr>
        <w:p w14:paraId="13BFF7DE" w14:textId="77777777" w:rsidR="00563F0B" w:rsidRDefault="00563F0B" w:rsidP="00301423">
          <w:pPr>
            <w:tabs>
              <w:tab w:val="left" w:pos="6946"/>
            </w:tabs>
            <w:rPr>
              <w:sz w:val="18"/>
            </w:rPr>
          </w:pPr>
        </w:p>
      </w:tc>
      <w:tc>
        <w:tcPr>
          <w:tcW w:w="3544" w:type="dxa"/>
        </w:tcPr>
        <w:p w14:paraId="4694B2C0" w14:textId="77777777" w:rsidR="00563F0B" w:rsidRDefault="00563F0B" w:rsidP="00293137">
          <w:pPr>
            <w:tabs>
              <w:tab w:val="left" w:pos="2977"/>
              <w:tab w:val="left" w:pos="6946"/>
            </w:tabs>
            <w:ind w:left="781" w:hanging="142"/>
            <w:rPr>
              <w:sz w:val="18"/>
            </w:rPr>
          </w:pPr>
          <w:r>
            <w:rPr>
              <w:sz w:val="18"/>
            </w:rPr>
            <w:t xml:space="preserve">  </w:t>
          </w:r>
          <w:hyperlink r:id="rId2" w:history="1">
            <w:r w:rsidR="00293137" w:rsidRPr="004849E5">
              <w:rPr>
                <w:rStyle w:val="Hypertextovprepojenie"/>
                <w:sz w:val="18"/>
              </w:rPr>
              <w:t>mlpm@kzsr.sk</w:t>
            </w:r>
          </w:hyperlink>
        </w:p>
      </w:tc>
      <w:tc>
        <w:tcPr>
          <w:tcW w:w="2126" w:type="dxa"/>
        </w:tcPr>
        <w:p w14:paraId="519A44F1" w14:textId="77777777" w:rsidR="00563F0B" w:rsidRDefault="00293137" w:rsidP="00293137">
          <w:pPr>
            <w:tabs>
              <w:tab w:val="left" w:pos="2977"/>
              <w:tab w:val="left" w:pos="6946"/>
            </w:tabs>
            <w:ind w:right="-144" w:firstLine="213"/>
            <w:rPr>
              <w:sz w:val="18"/>
            </w:rPr>
          </w:pPr>
          <w:r>
            <w:rPr>
              <w:sz w:val="18"/>
            </w:rPr>
            <w:t xml:space="preserve">        </w:t>
          </w:r>
          <w:r w:rsidR="00563F0B">
            <w:rPr>
              <w:sz w:val="18"/>
            </w:rPr>
            <w:t xml:space="preserve"> +421</w:t>
          </w:r>
          <w:r>
            <w:rPr>
              <w:sz w:val="18"/>
            </w:rPr>
            <w:t> 903 154 996</w:t>
          </w:r>
        </w:p>
      </w:tc>
    </w:tr>
    <w:tr w:rsidR="00ED3167" w14:paraId="0A208558" w14:textId="77777777" w:rsidTr="00293137">
      <w:tc>
        <w:tcPr>
          <w:tcW w:w="3614" w:type="dxa"/>
        </w:tcPr>
        <w:p w14:paraId="75E82A35" w14:textId="4A30AB8C" w:rsidR="00ED3167" w:rsidRDefault="00563F0B" w:rsidP="00301423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>Úč</w:t>
          </w:r>
          <w:r w:rsidR="002B38FB">
            <w:rPr>
              <w:sz w:val="18"/>
            </w:rPr>
            <w:t>e</w:t>
          </w:r>
          <w:r>
            <w:rPr>
              <w:sz w:val="18"/>
            </w:rPr>
            <w:t xml:space="preserve">t č.: </w:t>
          </w:r>
          <w:r w:rsidR="00ED3167">
            <w:rPr>
              <w:sz w:val="18"/>
            </w:rPr>
            <w:t>1055578007/1111</w:t>
          </w:r>
        </w:p>
      </w:tc>
      <w:tc>
        <w:tcPr>
          <w:tcW w:w="3544" w:type="dxa"/>
        </w:tcPr>
        <w:p w14:paraId="66A836FA" w14:textId="77777777" w:rsidR="00ED3167" w:rsidRDefault="00ED3167" w:rsidP="00301423">
          <w:pPr>
            <w:tabs>
              <w:tab w:val="left" w:pos="2977"/>
              <w:tab w:val="left" w:pos="6946"/>
            </w:tabs>
            <w:ind w:left="-70" w:firstLine="70"/>
            <w:rPr>
              <w:sz w:val="18"/>
            </w:rPr>
          </w:pPr>
          <w:r>
            <w:t xml:space="preserve">   WWW </w:t>
          </w:r>
          <w:proofErr w:type="spellStart"/>
          <w:r>
            <w:t>stránka:</w:t>
          </w:r>
          <w:hyperlink r:id="rId3" w:history="1">
            <w:r>
              <w:rPr>
                <w:rStyle w:val="Hypertextovprepojenie"/>
                <w:sz w:val="18"/>
              </w:rPr>
              <w:t>www.kzsr.sk</w:t>
            </w:r>
            <w:proofErr w:type="spellEnd"/>
          </w:hyperlink>
        </w:p>
      </w:tc>
      <w:tc>
        <w:tcPr>
          <w:tcW w:w="2126" w:type="dxa"/>
        </w:tcPr>
        <w:p w14:paraId="5E51FB3F" w14:textId="77777777" w:rsidR="00ED3167" w:rsidRDefault="00ED3167" w:rsidP="00301423">
          <w:pPr>
            <w:tabs>
              <w:tab w:val="left" w:pos="3686"/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 </w:t>
          </w:r>
        </w:p>
      </w:tc>
    </w:tr>
  </w:tbl>
  <w:p w14:paraId="1CA83233" w14:textId="77777777" w:rsidR="00ED3167" w:rsidRDefault="00ED3167" w:rsidP="002931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8B01E" w14:textId="77777777" w:rsidR="00146362" w:rsidRDefault="00146362">
      <w:r>
        <w:separator/>
      </w:r>
    </w:p>
  </w:footnote>
  <w:footnote w:type="continuationSeparator" w:id="0">
    <w:p w14:paraId="273BACD6" w14:textId="77777777" w:rsidR="00146362" w:rsidRDefault="0014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973A9" w14:textId="629161BA" w:rsidR="007E08F0" w:rsidRDefault="007E08F0" w:rsidP="007E08F0">
    <w:pPr>
      <w:pStyle w:val="Hlavika"/>
      <w:jc w:val="right"/>
      <w:rPr>
        <w:sz w:val="24"/>
        <w:szCs w:val="24"/>
      </w:rPr>
    </w:pPr>
  </w:p>
  <w:tbl>
    <w:tblPr>
      <w:tblW w:w="921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440"/>
    </w:tblGrid>
    <w:tr w:rsidR="00ED3167" w14:paraId="4CA93776" w14:textId="77777777" w:rsidTr="007E08F0">
      <w:tc>
        <w:tcPr>
          <w:tcW w:w="1771" w:type="dxa"/>
        </w:tcPr>
        <w:p w14:paraId="4C46F6B5" w14:textId="77777777" w:rsidR="00ED3167" w:rsidRDefault="003E53DD">
          <w:pPr>
            <w:rPr>
              <w:sz w:val="48"/>
            </w:rPr>
          </w:pPr>
          <w:r w:rsidRPr="003E53DD">
            <w:rPr>
              <w:b/>
              <w:noProof/>
              <w:sz w:val="48"/>
            </w:rPr>
            <w:drawing>
              <wp:inline distT="0" distB="0" distL="0" distR="0" wp14:anchorId="7D73EBD1" wp14:editId="632AA0A4">
                <wp:extent cx="1009650" cy="381000"/>
                <wp:effectExtent l="19050" t="0" r="0" b="0"/>
                <wp:docPr id="4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 l="23404" t="30769" r="20213" b="307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</w:tcPr>
        <w:p w14:paraId="59734F33" w14:textId="77777777" w:rsidR="003E53DD" w:rsidRDefault="003E53DD" w:rsidP="003E53DD">
          <w:pPr>
            <w:jc w:val="center"/>
            <w:rPr>
              <w:b/>
              <w:sz w:val="36"/>
            </w:rPr>
          </w:pPr>
          <w:r>
            <w:rPr>
              <w:b/>
              <w:sz w:val="36"/>
            </w:rPr>
            <w:t>K A L I B R A Č N É   Z D R U Ž E N I E   SR</w:t>
          </w:r>
        </w:p>
        <w:p w14:paraId="37B24260" w14:textId="77777777" w:rsidR="00ED3167" w:rsidRDefault="005E7F0F" w:rsidP="003E53DD">
          <w:pPr>
            <w:jc w:val="center"/>
            <w:rPr>
              <w:sz w:val="32"/>
            </w:rPr>
          </w:pPr>
          <w:r w:rsidRPr="00600D55">
            <w:rPr>
              <w:color w:val="000000"/>
              <w:sz w:val="22"/>
              <w:szCs w:val="22"/>
            </w:rPr>
            <w:t>Karloveská 3263/</w:t>
          </w:r>
          <w:r w:rsidRPr="00600D55">
            <w:rPr>
              <w:sz w:val="22"/>
              <w:szCs w:val="22"/>
            </w:rPr>
            <w:t>63, P.O.BOX 048, 8</w:t>
          </w:r>
          <w:r>
            <w:rPr>
              <w:sz w:val="22"/>
              <w:szCs w:val="22"/>
            </w:rPr>
            <w:t xml:space="preserve">41 04 </w:t>
          </w:r>
          <w:r w:rsidRPr="00600D55">
            <w:rPr>
              <w:color w:val="000000"/>
              <w:sz w:val="22"/>
              <w:szCs w:val="22"/>
            </w:rPr>
            <w:t>Bratislava</w:t>
          </w:r>
        </w:p>
      </w:tc>
    </w:tr>
    <w:tr w:rsidR="00ED3167" w14:paraId="285EC077" w14:textId="77777777" w:rsidTr="007E08F0">
      <w:tc>
        <w:tcPr>
          <w:tcW w:w="9211" w:type="dxa"/>
          <w:gridSpan w:val="2"/>
        </w:tcPr>
        <w:p w14:paraId="12C19ADD" w14:textId="77777777" w:rsidR="00ED3167" w:rsidRDefault="00ED3167">
          <w:pPr>
            <w:pBdr>
              <w:bottom w:val="single" w:sz="12" w:space="1" w:color="auto"/>
            </w:pBdr>
            <w:jc w:val="center"/>
          </w:pPr>
        </w:p>
      </w:tc>
    </w:tr>
  </w:tbl>
  <w:p w14:paraId="560A6733" w14:textId="3F0A8F80" w:rsidR="00ED3167" w:rsidRDefault="00ED3167">
    <w:pPr>
      <w:pStyle w:val="Hlavika"/>
      <w:jc w:val="right"/>
      <w:rPr>
        <w:sz w:val="32"/>
      </w:rPr>
    </w:pPr>
    <w:r>
      <w:rPr>
        <w:sz w:val="16"/>
      </w:rPr>
      <w:t xml:space="preserve">Strana / počet strán:  </w:t>
    </w:r>
    <w:r w:rsidR="006247DF">
      <w:rPr>
        <w:rStyle w:val="slostrany"/>
        <w:sz w:val="16"/>
      </w:rPr>
      <w:fldChar w:fldCharType="begin"/>
    </w:r>
    <w:r>
      <w:rPr>
        <w:rStyle w:val="slostrany"/>
        <w:sz w:val="16"/>
      </w:rPr>
      <w:instrText xml:space="preserve"> PAGE </w:instrText>
    </w:r>
    <w:r w:rsidR="006247DF">
      <w:rPr>
        <w:rStyle w:val="slostrany"/>
        <w:sz w:val="16"/>
      </w:rPr>
      <w:fldChar w:fldCharType="separate"/>
    </w:r>
    <w:r w:rsidR="00040304">
      <w:rPr>
        <w:rStyle w:val="slostrany"/>
        <w:noProof/>
        <w:sz w:val="16"/>
      </w:rPr>
      <w:t>1</w:t>
    </w:r>
    <w:r w:rsidR="006247DF">
      <w:rPr>
        <w:rStyle w:val="slostrany"/>
        <w:sz w:val="16"/>
      </w:rPr>
      <w:fldChar w:fldCharType="end"/>
    </w:r>
    <w:r>
      <w:rPr>
        <w:rStyle w:val="slostrany"/>
        <w:sz w:val="16"/>
      </w:rPr>
      <w:t xml:space="preserve"> / </w:t>
    </w:r>
    <w:r w:rsidR="002B38FB">
      <w:rPr>
        <w:rStyle w:val="slostrany"/>
        <w:sz w:val="16"/>
      </w:rPr>
      <w:t>2</w:t>
    </w: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B02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194D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8F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2FCD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55862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B4A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32B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D23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74C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366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B5510B"/>
    <w:multiLevelType w:val="hybridMultilevel"/>
    <w:tmpl w:val="99389334"/>
    <w:lvl w:ilvl="0" w:tplc="F8706DD8">
      <w:start w:val="3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F9409B5"/>
    <w:multiLevelType w:val="hybridMultilevel"/>
    <w:tmpl w:val="3A809842"/>
    <w:lvl w:ilvl="0" w:tplc="DE863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4E646B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85"/>
    <w:rsid w:val="00004C9B"/>
    <w:rsid w:val="00015655"/>
    <w:rsid w:val="0003079C"/>
    <w:rsid w:val="000310E4"/>
    <w:rsid w:val="00040278"/>
    <w:rsid w:val="00040304"/>
    <w:rsid w:val="00074172"/>
    <w:rsid w:val="00075930"/>
    <w:rsid w:val="000F5D97"/>
    <w:rsid w:val="00105BE1"/>
    <w:rsid w:val="00146362"/>
    <w:rsid w:val="001513D8"/>
    <w:rsid w:val="00164098"/>
    <w:rsid w:val="001746CF"/>
    <w:rsid w:val="00181D85"/>
    <w:rsid w:val="00192F71"/>
    <w:rsid w:val="001E0D3C"/>
    <w:rsid w:val="002054DA"/>
    <w:rsid w:val="00216354"/>
    <w:rsid w:val="00254B35"/>
    <w:rsid w:val="00277D08"/>
    <w:rsid w:val="00293137"/>
    <w:rsid w:val="002A4EC9"/>
    <w:rsid w:val="002B38FB"/>
    <w:rsid w:val="002D2949"/>
    <w:rsid w:val="002D6F78"/>
    <w:rsid w:val="00301423"/>
    <w:rsid w:val="00340A8E"/>
    <w:rsid w:val="003514B5"/>
    <w:rsid w:val="0036761E"/>
    <w:rsid w:val="00381D02"/>
    <w:rsid w:val="003D1455"/>
    <w:rsid w:val="003E53DD"/>
    <w:rsid w:val="003E73CB"/>
    <w:rsid w:val="00401798"/>
    <w:rsid w:val="00411FC1"/>
    <w:rsid w:val="00430CD5"/>
    <w:rsid w:val="00434EC2"/>
    <w:rsid w:val="0043630F"/>
    <w:rsid w:val="0047071B"/>
    <w:rsid w:val="00475731"/>
    <w:rsid w:val="004761E6"/>
    <w:rsid w:val="004A0325"/>
    <w:rsid w:val="004E227C"/>
    <w:rsid w:val="005555B2"/>
    <w:rsid w:val="00561CC4"/>
    <w:rsid w:val="0056377C"/>
    <w:rsid w:val="00563F0B"/>
    <w:rsid w:val="005C238E"/>
    <w:rsid w:val="005E7F0F"/>
    <w:rsid w:val="006247DF"/>
    <w:rsid w:val="00625141"/>
    <w:rsid w:val="006632B1"/>
    <w:rsid w:val="0067265E"/>
    <w:rsid w:val="00684BEB"/>
    <w:rsid w:val="006A692E"/>
    <w:rsid w:val="006D7AC2"/>
    <w:rsid w:val="00707632"/>
    <w:rsid w:val="007C6788"/>
    <w:rsid w:val="007E08F0"/>
    <w:rsid w:val="007E5FBC"/>
    <w:rsid w:val="007F15C2"/>
    <w:rsid w:val="007F4454"/>
    <w:rsid w:val="00802E82"/>
    <w:rsid w:val="00880032"/>
    <w:rsid w:val="008D0560"/>
    <w:rsid w:val="00944D5F"/>
    <w:rsid w:val="00951D64"/>
    <w:rsid w:val="00956990"/>
    <w:rsid w:val="00967769"/>
    <w:rsid w:val="00975F99"/>
    <w:rsid w:val="009C67E3"/>
    <w:rsid w:val="00A57E1E"/>
    <w:rsid w:val="00A70494"/>
    <w:rsid w:val="00A70884"/>
    <w:rsid w:val="00AB1D0C"/>
    <w:rsid w:val="00AD2B7C"/>
    <w:rsid w:val="00B30B2F"/>
    <w:rsid w:val="00B42A9D"/>
    <w:rsid w:val="00BB1E06"/>
    <w:rsid w:val="00BF258C"/>
    <w:rsid w:val="00C53527"/>
    <w:rsid w:val="00CA1CBF"/>
    <w:rsid w:val="00CB7EDD"/>
    <w:rsid w:val="00CC1EB6"/>
    <w:rsid w:val="00CC6E52"/>
    <w:rsid w:val="00D00F7C"/>
    <w:rsid w:val="00D27395"/>
    <w:rsid w:val="00D278E5"/>
    <w:rsid w:val="00D34076"/>
    <w:rsid w:val="00D95C68"/>
    <w:rsid w:val="00DC418A"/>
    <w:rsid w:val="00DF4DAF"/>
    <w:rsid w:val="00E30ED0"/>
    <w:rsid w:val="00E44053"/>
    <w:rsid w:val="00E53896"/>
    <w:rsid w:val="00EC1784"/>
    <w:rsid w:val="00ED3167"/>
    <w:rsid w:val="00EE3442"/>
    <w:rsid w:val="00EF1DD9"/>
    <w:rsid w:val="00F9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DDCB6"/>
  <w15:docId w15:val="{AE4F18B6-FDCE-4D83-AF4C-78654E70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2A9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42A9D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42A9D"/>
    <w:pPr>
      <w:keepNext/>
      <w:ind w:left="284" w:hanging="284"/>
      <w:jc w:val="center"/>
      <w:outlineLvl w:val="1"/>
    </w:pPr>
    <w:rPr>
      <w:b/>
      <w:sz w:val="4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42A9D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42A9D"/>
    <w:pPr>
      <w:keepNext/>
      <w:spacing w:line="216" w:lineRule="auto"/>
      <w:ind w:hanging="284"/>
      <w:jc w:val="center"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42A9D"/>
    <w:pPr>
      <w:keepNext/>
      <w:shd w:val="clear" w:color="auto" w:fill="FFFFFF"/>
      <w:jc w:val="center"/>
      <w:outlineLvl w:val="4"/>
    </w:pPr>
    <w:rPr>
      <w:sz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B42A9D"/>
    <w:pPr>
      <w:keepNext/>
      <w:shd w:val="clear" w:color="auto" w:fill="FFFFFF"/>
      <w:jc w:val="both"/>
      <w:outlineLvl w:val="5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D4D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D4D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D4D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D4D6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D4D6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D4D62"/>
    <w:rPr>
      <w:rFonts w:asciiTheme="minorHAnsi" w:eastAsiaTheme="minorEastAsia" w:hAnsiTheme="minorHAnsi" w:cstheme="minorBidi"/>
      <w:b/>
      <w:bCs/>
    </w:rPr>
  </w:style>
  <w:style w:type="paragraph" w:styleId="Hlavika">
    <w:name w:val="header"/>
    <w:basedOn w:val="Normlny"/>
    <w:link w:val="HlavikaChar"/>
    <w:uiPriority w:val="99"/>
    <w:semiHidden/>
    <w:rsid w:val="00B42A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D4D62"/>
    <w:rPr>
      <w:sz w:val="20"/>
      <w:szCs w:val="20"/>
    </w:rPr>
  </w:style>
  <w:style w:type="paragraph" w:styleId="Pta">
    <w:name w:val="footer"/>
    <w:basedOn w:val="Normlny"/>
    <w:link w:val="PtaChar"/>
    <w:uiPriority w:val="99"/>
    <w:semiHidden/>
    <w:rsid w:val="00B42A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57E1E"/>
    <w:rPr>
      <w:rFonts w:cs="Times New Roman"/>
    </w:rPr>
  </w:style>
  <w:style w:type="character" w:styleId="slostrany">
    <w:name w:val="page number"/>
    <w:basedOn w:val="Predvolenpsmoodseku"/>
    <w:uiPriority w:val="99"/>
    <w:semiHidden/>
    <w:rsid w:val="00B42A9D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B42A9D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BD4D6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Zkladntext21">
    <w:name w:val="Základný text 21"/>
    <w:basedOn w:val="Normlny"/>
    <w:uiPriority w:val="99"/>
    <w:rsid w:val="0056377C"/>
    <w:pPr>
      <w:shd w:val="clear" w:color="auto" w:fill="FFFFFF"/>
      <w:ind w:left="284" w:hanging="284"/>
    </w:pPr>
    <w:rPr>
      <w:b/>
      <w:sz w:val="24"/>
    </w:rPr>
  </w:style>
  <w:style w:type="character" w:styleId="Hypertextovprepojenie">
    <w:name w:val="Hyperlink"/>
    <w:basedOn w:val="Predvolenpsmoodseku"/>
    <w:uiPriority w:val="99"/>
    <w:rsid w:val="0036761E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rsid w:val="00D27395"/>
    <w:pPr>
      <w:overflowPunct/>
      <w:autoSpaceDE/>
      <w:autoSpaceDN/>
      <w:adjustRightInd/>
      <w:spacing w:after="120"/>
      <w:jc w:val="both"/>
      <w:textAlignment w:val="auto"/>
    </w:pPr>
    <w:rPr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27395"/>
    <w:rPr>
      <w:rFonts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944D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D62"/>
    <w:rPr>
      <w:sz w:val="0"/>
      <w:szCs w:val="0"/>
    </w:rPr>
  </w:style>
  <w:style w:type="table" w:styleId="Mriekatabuky">
    <w:name w:val="Table Grid"/>
    <w:basedOn w:val="Normlnatabuka"/>
    <w:semiHidden/>
    <w:locked/>
    <w:rsid w:val="00040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pm@kzsr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zsr@kzsr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zsr.sk" TargetMode="External"/><Relationship Id="rId2" Type="http://schemas.openxmlformats.org/officeDocument/2006/relationships/hyperlink" Target="mailto:mlpm@kzsr.sk" TargetMode="External"/><Relationship Id="rId1" Type="http://schemas.openxmlformats.org/officeDocument/2006/relationships/hyperlink" Target="mailto:kzsr@k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Skúšky spôsobilosti</vt:lpstr>
    </vt:vector>
  </TitlesOfParts>
  <Company>Ska-Tec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Skúšky spôsobilosti</dc:title>
  <dc:creator>Q-TEST</dc:creator>
  <cp:lastModifiedBy>Eva Korbelova</cp:lastModifiedBy>
  <cp:revision>2</cp:revision>
  <cp:lastPrinted>2019-12-06T12:56:00Z</cp:lastPrinted>
  <dcterms:created xsi:type="dcterms:W3CDTF">2021-03-28T17:42:00Z</dcterms:created>
  <dcterms:modified xsi:type="dcterms:W3CDTF">2021-03-28T17:42:00Z</dcterms:modified>
</cp:coreProperties>
</file>